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0"/>
        <w:gridCol w:w="225"/>
        <w:gridCol w:w="315"/>
        <w:gridCol w:w="315"/>
        <w:gridCol w:w="315"/>
        <w:gridCol w:w="315"/>
        <w:gridCol w:w="315"/>
        <w:gridCol w:w="315"/>
        <w:gridCol w:w="315"/>
        <w:gridCol w:w="315"/>
        <w:gridCol w:w="255"/>
        <w:gridCol w:w="240"/>
        <w:gridCol w:w="240"/>
        <w:gridCol w:w="255"/>
        <w:gridCol w:w="315"/>
        <w:gridCol w:w="315"/>
        <w:gridCol w:w="315"/>
        <w:gridCol w:w="315"/>
        <w:gridCol w:w="34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80"/>
        <w:gridCol w:w="195"/>
      </w:tblGrid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</w:tbl>
    <w:tbl>
      <w:tblPr>
        <w:tblStyle w:val="TableStyle1"/>
        <w:tblW w:w="9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0"/>
        <w:gridCol w:w="225"/>
        <w:gridCol w:w="315"/>
        <w:gridCol w:w="315"/>
        <w:gridCol w:w="315"/>
        <w:gridCol w:w="225"/>
        <w:gridCol w:w="225"/>
        <w:gridCol w:w="315"/>
        <w:gridCol w:w="315"/>
        <w:gridCol w:w="300"/>
        <w:gridCol w:w="255"/>
        <w:gridCol w:w="225"/>
        <w:gridCol w:w="255"/>
        <w:gridCol w:w="240"/>
        <w:gridCol w:w="240"/>
        <w:gridCol w:w="255"/>
        <w:gridCol w:w="300"/>
        <w:gridCol w:w="420"/>
        <w:gridCol w:w="3660"/>
      </w:tblGrid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0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00" w:type="dxa"/>
            <w:shd w:val="clear" w:color="auto" w:fill="auto"/>
            <w:vAlign w:val="bottom"/>
          </w:tcPr>
          <w:p w:rsidR="002C276A" w:rsidRDefault="002C276A"/>
        </w:tc>
        <w:tc>
          <w:tcPr>
            <w:tcW w:w="420" w:type="dxa"/>
            <w:shd w:val="clear" w:color="auto" w:fill="auto"/>
            <w:vAlign w:val="bottom"/>
          </w:tcPr>
          <w:p w:rsidR="002C276A" w:rsidRDefault="002C276A"/>
        </w:tc>
        <w:tc>
          <w:tcPr>
            <w:tcW w:w="3660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5355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2C276A" w:rsidRDefault="00DE4F01">
            <w:r>
              <w:rPr>
                <w:sz w:val="18"/>
                <w:szCs w:val="18"/>
              </w:rPr>
              <w:t>ФИЛИАЛ "САНКТ-ПЕТЕРБУРГСКИЙ" АО "АЛЬФА-БАНК" г. Санкт-Петербург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276A" w:rsidRDefault="00DE4F01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66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276A" w:rsidRDefault="00DE4F01">
            <w:r>
              <w:rPr>
                <w:sz w:val="18"/>
                <w:szCs w:val="18"/>
              </w:rPr>
              <w:t>044030786</w:t>
            </w:r>
          </w:p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5355" w:type="dxa"/>
            <w:gridSpan w:val="19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2C276A" w:rsidRDefault="00DE4F01">
            <w:r>
              <w:rPr>
                <w:sz w:val="18"/>
                <w:szCs w:val="18"/>
              </w:rPr>
              <w:t>ФИЛИАЛ "САНКТ-ПЕТЕРБУРГСКИЙ" АО "АЛЬФА-БАНК" г. Санкт-Петербург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276A" w:rsidRDefault="00DE4F0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660" w:type="dxa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276A" w:rsidRDefault="00DE4F01">
            <w:r>
              <w:rPr>
                <w:sz w:val="18"/>
                <w:szCs w:val="18"/>
              </w:rPr>
              <w:t>30101810600000000786</w:t>
            </w:r>
          </w:p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5355" w:type="dxa"/>
            <w:gridSpan w:val="19"/>
            <w:tcBorders>
              <w:left w:val="single" w:sz="5" w:space="0" w:color="auto"/>
            </w:tcBorders>
            <w:shd w:val="clear" w:color="auto" w:fill="auto"/>
            <w:vAlign w:val="bottom"/>
          </w:tcPr>
          <w:p w:rsidR="002C276A" w:rsidRDefault="00DE4F01">
            <w:r>
              <w:rPr>
                <w:szCs w:val="16"/>
              </w:rPr>
              <w:t>Банк получателя</w:t>
            </w:r>
          </w:p>
        </w:tc>
        <w:tc>
          <w:tcPr>
            <w:tcW w:w="7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276A" w:rsidRDefault="00DE4F0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6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276A" w:rsidRDefault="00DE4F01">
            <w:r>
              <w:rPr>
                <w:sz w:val="18"/>
                <w:szCs w:val="18"/>
              </w:rPr>
              <w:t>30101810600000000786</w:t>
            </w:r>
          </w:p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2C276A" w:rsidRDefault="00DE4F01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325" w:type="dxa"/>
            <w:gridSpan w:val="8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276A" w:rsidRDefault="00DE4F01">
            <w:r>
              <w:rPr>
                <w:sz w:val="18"/>
                <w:szCs w:val="18"/>
              </w:rPr>
              <w:t>7805804751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</w:tcBorders>
            <w:shd w:val="clear" w:color="auto" w:fill="auto"/>
            <w:vAlign w:val="center"/>
          </w:tcPr>
          <w:p w:rsidR="002C276A" w:rsidRDefault="00DE4F01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70" w:type="dxa"/>
            <w:gridSpan w:val="7"/>
            <w:tcBorders>
              <w:top w:val="single" w:sz="5" w:space="0" w:color="auto"/>
            </w:tcBorders>
            <w:shd w:val="clear" w:color="auto" w:fill="auto"/>
            <w:vAlign w:val="center"/>
          </w:tcPr>
          <w:p w:rsidR="002C276A" w:rsidRDefault="00DE4F01">
            <w:r>
              <w:rPr>
                <w:sz w:val="18"/>
                <w:szCs w:val="18"/>
              </w:rPr>
              <w:t>780501001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276A" w:rsidRDefault="00DE4F0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6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276A" w:rsidRDefault="00DE4F01">
            <w:r>
              <w:rPr>
                <w:sz w:val="18"/>
                <w:szCs w:val="18"/>
              </w:rPr>
              <w:t>40702810532030007243</w:t>
            </w:r>
          </w:p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5355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2C276A" w:rsidRDefault="00DE4F01">
            <w:r>
              <w:rPr>
                <w:sz w:val="18"/>
                <w:szCs w:val="18"/>
              </w:rPr>
              <w:t>ООО "ПАТРИОТ"</w:t>
            </w:r>
          </w:p>
        </w:tc>
        <w:tc>
          <w:tcPr>
            <w:tcW w:w="7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276A" w:rsidRDefault="00DE4F0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6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276A" w:rsidRDefault="00DE4F01">
            <w:r>
              <w:rPr>
                <w:sz w:val="18"/>
                <w:szCs w:val="18"/>
              </w:rPr>
              <w:t>40702810532030007243</w:t>
            </w:r>
          </w:p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5355" w:type="dxa"/>
            <w:gridSpan w:val="19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2C276A" w:rsidRDefault="00DE4F01">
            <w:r>
              <w:rPr>
                <w:sz w:val="18"/>
                <w:szCs w:val="18"/>
              </w:rPr>
              <w:t>ООО "ПАТРИОТ"</w:t>
            </w:r>
          </w:p>
        </w:tc>
        <w:tc>
          <w:tcPr>
            <w:tcW w:w="7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276A" w:rsidRDefault="00DE4F0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6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276A" w:rsidRDefault="00DE4F01">
            <w:r>
              <w:rPr>
                <w:sz w:val="18"/>
                <w:szCs w:val="18"/>
              </w:rPr>
              <w:t>40702810532030007243</w:t>
            </w:r>
          </w:p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5355" w:type="dxa"/>
            <w:gridSpan w:val="19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2C276A" w:rsidRDefault="00DE4F01">
            <w:r>
              <w:rPr>
                <w:szCs w:val="16"/>
              </w:rPr>
              <w:t>Получатель</w:t>
            </w:r>
          </w:p>
        </w:tc>
        <w:tc>
          <w:tcPr>
            <w:tcW w:w="7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276A" w:rsidRDefault="00DE4F0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6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276A" w:rsidRDefault="00DE4F01">
            <w:r>
              <w:rPr>
                <w:sz w:val="18"/>
                <w:szCs w:val="18"/>
              </w:rPr>
              <w:t>40702810532030007243</w:t>
            </w:r>
          </w:p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0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00" w:type="dxa"/>
            <w:shd w:val="clear" w:color="auto" w:fill="auto"/>
            <w:vAlign w:val="bottom"/>
          </w:tcPr>
          <w:p w:rsidR="002C276A" w:rsidRDefault="002C276A"/>
        </w:tc>
        <w:tc>
          <w:tcPr>
            <w:tcW w:w="420" w:type="dxa"/>
            <w:shd w:val="clear" w:color="auto" w:fill="auto"/>
            <w:vAlign w:val="bottom"/>
          </w:tcPr>
          <w:p w:rsidR="002C276A" w:rsidRDefault="002C276A"/>
        </w:tc>
        <w:tc>
          <w:tcPr>
            <w:tcW w:w="3660" w:type="dxa"/>
            <w:shd w:val="clear" w:color="auto" w:fill="auto"/>
            <w:vAlign w:val="bottom"/>
          </w:tcPr>
          <w:p w:rsidR="002C276A" w:rsidRDefault="002C276A"/>
        </w:tc>
      </w:tr>
    </w:tbl>
    <w:tbl>
      <w:tblPr>
        <w:tblStyle w:val="TableStyle2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0"/>
        <w:gridCol w:w="225"/>
        <w:gridCol w:w="315"/>
        <w:gridCol w:w="315"/>
        <w:gridCol w:w="315"/>
        <w:gridCol w:w="315"/>
        <w:gridCol w:w="315"/>
        <w:gridCol w:w="315"/>
        <w:gridCol w:w="315"/>
        <w:gridCol w:w="315"/>
        <w:gridCol w:w="255"/>
        <w:gridCol w:w="240"/>
        <w:gridCol w:w="240"/>
        <w:gridCol w:w="255"/>
        <w:gridCol w:w="315"/>
        <w:gridCol w:w="315"/>
        <w:gridCol w:w="315"/>
        <w:gridCol w:w="315"/>
        <w:gridCol w:w="34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80"/>
        <w:gridCol w:w="195"/>
      </w:tblGrid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9690" w:type="dxa"/>
            <w:gridSpan w:val="32"/>
            <w:vMerge w:val="restart"/>
            <w:shd w:val="clear" w:color="auto" w:fill="auto"/>
            <w:vAlign w:val="center"/>
          </w:tcPr>
          <w:p w:rsidR="002C276A" w:rsidRDefault="00DE4F01">
            <w:r>
              <w:rPr>
                <w:b/>
                <w:sz w:val="28"/>
                <w:szCs w:val="28"/>
              </w:rPr>
              <w:t>Счет на оплату № 2 от 26 мая 2023 г.</w:t>
            </w:r>
          </w:p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9690" w:type="dxa"/>
            <w:gridSpan w:val="32"/>
            <w:vMerge/>
            <w:shd w:val="clear" w:color="auto" w:fill="auto"/>
            <w:vAlign w:val="bottom"/>
          </w:tcPr>
          <w:p w:rsidR="002C276A" w:rsidRDefault="00DE4F01">
            <w:r>
              <w:rPr>
                <w:b/>
                <w:sz w:val="28"/>
                <w:szCs w:val="28"/>
              </w:rPr>
              <w:t>Счет на оплату № 2 от 26 мая 2023 г.</w:t>
            </w:r>
          </w:p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9690" w:type="dxa"/>
            <w:gridSpan w:val="32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1335" w:type="dxa"/>
            <w:gridSpan w:val="4"/>
            <w:vMerge w:val="restart"/>
            <w:shd w:val="clear" w:color="auto" w:fill="auto"/>
          </w:tcPr>
          <w:p w:rsidR="002C276A" w:rsidRDefault="00DE4F01">
            <w:r>
              <w:rPr>
                <w:sz w:val="18"/>
                <w:szCs w:val="18"/>
              </w:rPr>
              <w:t>Поставщик</w:t>
            </w:r>
          </w:p>
          <w:p w:rsidR="002C276A" w:rsidRDefault="00DE4F01">
            <w:r>
              <w:rPr>
                <w:sz w:val="18"/>
                <w:szCs w:val="18"/>
              </w:rPr>
              <w:t>(Исполнитель):</w:t>
            </w:r>
          </w:p>
        </w:tc>
        <w:tc>
          <w:tcPr>
            <w:tcW w:w="8355" w:type="dxa"/>
            <w:gridSpan w:val="28"/>
            <w:vMerge w:val="restart"/>
            <w:shd w:val="clear" w:color="auto" w:fill="auto"/>
          </w:tcPr>
          <w:p w:rsidR="002C276A" w:rsidRDefault="00DE4F01">
            <w:r>
              <w:rPr>
                <w:b/>
                <w:sz w:val="18"/>
                <w:szCs w:val="18"/>
              </w:rPr>
              <w:t xml:space="preserve">ООО "ПАТРИОТ", ИНН 7805804751, КПП 780501001, 198095, город Санкт-Петербург, </w:t>
            </w:r>
            <w:proofErr w:type="spellStart"/>
            <w:r>
              <w:rPr>
                <w:b/>
                <w:sz w:val="18"/>
                <w:szCs w:val="18"/>
              </w:rPr>
              <w:t>вн.тер</w:t>
            </w:r>
            <w:proofErr w:type="spellEnd"/>
            <w:r>
              <w:rPr>
                <w:b/>
                <w:sz w:val="18"/>
                <w:szCs w:val="18"/>
              </w:rPr>
              <w:t xml:space="preserve">. г. Муниципальный Округ Нарвский Округ, </w:t>
            </w:r>
            <w:proofErr w:type="spellStart"/>
            <w:r>
              <w:rPr>
                <w:b/>
                <w:sz w:val="18"/>
                <w:szCs w:val="18"/>
              </w:rPr>
              <w:t>пр-кт</w:t>
            </w:r>
            <w:proofErr w:type="spellEnd"/>
            <w:r>
              <w:rPr>
                <w:b/>
                <w:sz w:val="18"/>
                <w:szCs w:val="18"/>
              </w:rPr>
              <w:t xml:space="preserve"> Стачек, дом 16, литера А, помещение 127-Н РМ 23</w:t>
            </w:r>
          </w:p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1335" w:type="dxa"/>
            <w:gridSpan w:val="4"/>
            <w:vMerge/>
            <w:shd w:val="clear" w:color="auto" w:fill="auto"/>
            <w:vAlign w:val="bottom"/>
          </w:tcPr>
          <w:p w:rsidR="002C276A" w:rsidRDefault="00DE4F01">
            <w:r>
              <w:rPr>
                <w:sz w:val="18"/>
                <w:szCs w:val="18"/>
              </w:rPr>
              <w:t>Поставщик</w:t>
            </w:r>
          </w:p>
          <w:p w:rsidR="002C276A" w:rsidRDefault="00DE4F01">
            <w:r>
              <w:rPr>
                <w:sz w:val="18"/>
                <w:szCs w:val="18"/>
              </w:rPr>
              <w:t>(Исполнитель):</w:t>
            </w:r>
          </w:p>
        </w:tc>
        <w:tc>
          <w:tcPr>
            <w:tcW w:w="8355" w:type="dxa"/>
            <w:gridSpan w:val="28"/>
            <w:vMerge/>
            <w:shd w:val="clear" w:color="auto" w:fill="auto"/>
            <w:vAlign w:val="bottom"/>
          </w:tcPr>
          <w:p w:rsidR="002C276A" w:rsidRDefault="00DE4F01">
            <w:r>
              <w:rPr>
                <w:b/>
                <w:sz w:val="18"/>
                <w:szCs w:val="18"/>
              </w:rPr>
              <w:t xml:space="preserve">ООО "ПАТРИОТ", ИНН 7805804751, КПП 780501001, 198095, город Санкт-Петербург, </w:t>
            </w:r>
            <w:proofErr w:type="spellStart"/>
            <w:r>
              <w:rPr>
                <w:b/>
                <w:sz w:val="18"/>
                <w:szCs w:val="18"/>
              </w:rPr>
              <w:t>вн.тер</w:t>
            </w:r>
            <w:proofErr w:type="spellEnd"/>
            <w:r>
              <w:rPr>
                <w:b/>
                <w:sz w:val="18"/>
                <w:szCs w:val="18"/>
              </w:rPr>
              <w:t xml:space="preserve">. г. Муниципальный Округ Нарвский Округ, </w:t>
            </w:r>
            <w:proofErr w:type="spellStart"/>
            <w:r>
              <w:rPr>
                <w:b/>
                <w:sz w:val="18"/>
                <w:szCs w:val="18"/>
              </w:rPr>
              <w:t>пр-кт</w:t>
            </w:r>
            <w:proofErr w:type="spellEnd"/>
            <w:r>
              <w:rPr>
                <w:b/>
                <w:sz w:val="18"/>
                <w:szCs w:val="18"/>
              </w:rPr>
              <w:t xml:space="preserve"> Стачек, дом 16, литера А, помещение 127-Н РМ 23</w:t>
            </w:r>
          </w:p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1335" w:type="dxa"/>
            <w:gridSpan w:val="4"/>
            <w:vMerge w:val="restart"/>
            <w:shd w:val="clear" w:color="auto" w:fill="auto"/>
          </w:tcPr>
          <w:p w:rsidR="002C276A" w:rsidRDefault="00DE4F01">
            <w:r>
              <w:rPr>
                <w:sz w:val="18"/>
                <w:szCs w:val="18"/>
              </w:rPr>
              <w:t>Покупатель</w:t>
            </w:r>
          </w:p>
          <w:p w:rsidR="002C276A" w:rsidRDefault="00DE4F01">
            <w:r>
              <w:rPr>
                <w:sz w:val="18"/>
                <w:szCs w:val="18"/>
              </w:rPr>
              <w:t>(Заказчик):</w:t>
            </w:r>
          </w:p>
        </w:tc>
        <w:tc>
          <w:tcPr>
            <w:tcW w:w="8355" w:type="dxa"/>
            <w:gridSpan w:val="28"/>
            <w:vMerge w:val="restart"/>
            <w:shd w:val="clear" w:color="auto" w:fill="auto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1335" w:type="dxa"/>
            <w:gridSpan w:val="4"/>
            <w:vMerge/>
            <w:shd w:val="clear" w:color="auto" w:fill="auto"/>
            <w:vAlign w:val="bottom"/>
          </w:tcPr>
          <w:p w:rsidR="002C276A" w:rsidRDefault="00DE4F01">
            <w:r>
              <w:rPr>
                <w:sz w:val="18"/>
                <w:szCs w:val="18"/>
              </w:rPr>
              <w:t>Покупатель</w:t>
            </w:r>
          </w:p>
          <w:p w:rsidR="002C276A" w:rsidRDefault="00DE4F01">
            <w:r>
              <w:rPr>
                <w:sz w:val="18"/>
                <w:szCs w:val="18"/>
              </w:rPr>
              <w:t>(Заказчик):</w:t>
            </w:r>
          </w:p>
        </w:tc>
        <w:tc>
          <w:tcPr>
            <w:tcW w:w="8355" w:type="dxa"/>
            <w:gridSpan w:val="28"/>
            <w:vMerge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1335" w:type="dxa"/>
            <w:gridSpan w:val="4"/>
            <w:shd w:val="clear" w:color="auto" w:fill="auto"/>
          </w:tcPr>
          <w:p w:rsidR="002C276A" w:rsidRDefault="00DE4F01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55" w:type="dxa"/>
            <w:gridSpan w:val="28"/>
            <w:shd w:val="clear" w:color="auto" w:fill="auto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</w:tbl>
    <w:tbl>
      <w:tblPr>
        <w:tblStyle w:val="TableStyle3"/>
        <w:tblW w:w="9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80"/>
        <w:gridCol w:w="4920"/>
        <w:gridCol w:w="810"/>
        <w:gridCol w:w="630"/>
        <w:gridCol w:w="1305"/>
        <w:gridCol w:w="1485"/>
      </w:tblGrid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480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center"/>
          </w:tcPr>
          <w:p w:rsidR="002C276A" w:rsidRDefault="00DE4F01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20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2C276A" w:rsidRDefault="00DE4F01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0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2C276A" w:rsidRDefault="00DE4F01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2C276A" w:rsidRDefault="00DE4F01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2C276A" w:rsidRDefault="00DE4F0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85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C276A" w:rsidRDefault="00DE4F01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480" w:type="dxa"/>
            <w:tcBorders>
              <w:top w:val="single" w:sz="5" w:space="0" w:color="auto"/>
              <w:left w:val="single" w:sz="10" w:space="0" w:color="auto"/>
            </w:tcBorders>
            <w:shd w:val="clear" w:color="auto" w:fill="auto"/>
          </w:tcPr>
          <w:p w:rsidR="002C276A" w:rsidRDefault="00DE4F01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92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2C276A" w:rsidRDefault="00DE4F01">
            <w:r>
              <w:rPr>
                <w:szCs w:val="16"/>
              </w:rPr>
              <w:t>Размещение и оформление франшизы</w:t>
            </w:r>
          </w:p>
        </w:tc>
        <w:tc>
          <w:tcPr>
            <w:tcW w:w="81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2C276A" w:rsidRDefault="002C276A">
            <w:pPr>
              <w:jc w:val="right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2C276A" w:rsidRDefault="00DE4F01"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2C276A" w:rsidRDefault="00DE4F01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1485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2C276A" w:rsidRDefault="00DE4F01">
            <w:pPr>
              <w:jc w:val="right"/>
            </w:pPr>
            <w:r>
              <w:rPr>
                <w:szCs w:val="16"/>
              </w:rPr>
              <w:t>10 000,00</w:t>
            </w:r>
          </w:p>
        </w:tc>
      </w:tr>
    </w:tbl>
    <w:tbl>
      <w:tblPr>
        <w:tblStyle w:val="TableStyle4"/>
        <w:tblW w:w="9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80"/>
        <w:gridCol w:w="1125"/>
        <w:gridCol w:w="2850"/>
        <w:gridCol w:w="810"/>
        <w:gridCol w:w="630"/>
        <w:gridCol w:w="2265"/>
        <w:gridCol w:w="1470"/>
      </w:tblGrid>
      <w:tr w:rsidR="002C276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48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112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285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8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63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22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147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480" w:type="dxa"/>
            <w:shd w:val="clear" w:color="auto" w:fill="auto"/>
            <w:vAlign w:val="bottom"/>
          </w:tcPr>
          <w:p w:rsidR="002C276A" w:rsidRDefault="002C276A"/>
        </w:tc>
        <w:tc>
          <w:tcPr>
            <w:tcW w:w="1125" w:type="dxa"/>
            <w:shd w:val="clear" w:color="auto" w:fill="auto"/>
            <w:vAlign w:val="bottom"/>
          </w:tcPr>
          <w:p w:rsidR="002C276A" w:rsidRDefault="002C276A"/>
        </w:tc>
        <w:tc>
          <w:tcPr>
            <w:tcW w:w="2850" w:type="dxa"/>
            <w:shd w:val="clear" w:color="auto" w:fill="auto"/>
            <w:vAlign w:val="bottom"/>
          </w:tcPr>
          <w:p w:rsidR="002C276A" w:rsidRDefault="002C276A"/>
        </w:tc>
        <w:tc>
          <w:tcPr>
            <w:tcW w:w="810" w:type="dxa"/>
            <w:shd w:val="clear" w:color="auto" w:fill="auto"/>
            <w:vAlign w:val="bottom"/>
          </w:tcPr>
          <w:p w:rsidR="002C276A" w:rsidRDefault="002C276A"/>
        </w:tc>
        <w:tc>
          <w:tcPr>
            <w:tcW w:w="630" w:type="dxa"/>
            <w:shd w:val="clear" w:color="auto" w:fill="auto"/>
            <w:vAlign w:val="bottom"/>
          </w:tcPr>
          <w:p w:rsidR="002C276A" w:rsidRDefault="002C276A"/>
        </w:tc>
        <w:tc>
          <w:tcPr>
            <w:tcW w:w="2265" w:type="dxa"/>
            <w:shd w:val="clear" w:color="auto" w:fill="auto"/>
          </w:tcPr>
          <w:p w:rsidR="002C276A" w:rsidRDefault="00DE4F0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auto" w:fill="auto"/>
          </w:tcPr>
          <w:p w:rsidR="002C276A" w:rsidRDefault="00DE4F01">
            <w:pPr>
              <w:jc w:val="right"/>
            </w:pPr>
            <w:r>
              <w:rPr>
                <w:b/>
                <w:sz w:val="18"/>
                <w:szCs w:val="18"/>
              </w:rPr>
              <w:t>10 000,00</w:t>
            </w:r>
          </w:p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480" w:type="dxa"/>
            <w:shd w:val="clear" w:color="auto" w:fill="auto"/>
            <w:vAlign w:val="bottom"/>
          </w:tcPr>
          <w:p w:rsidR="002C276A" w:rsidRDefault="002C276A"/>
        </w:tc>
        <w:tc>
          <w:tcPr>
            <w:tcW w:w="1125" w:type="dxa"/>
            <w:shd w:val="clear" w:color="auto" w:fill="auto"/>
            <w:vAlign w:val="bottom"/>
          </w:tcPr>
          <w:p w:rsidR="002C276A" w:rsidRDefault="002C276A"/>
        </w:tc>
        <w:tc>
          <w:tcPr>
            <w:tcW w:w="2850" w:type="dxa"/>
            <w:shd w:val="clear" w:color="auto" w:fill="auto"/>
            <w:vAlign w:val="bottom"/>
          </w:tcPr>
          <w:p w:rsidR="002C276A" w:rsidRDefault="002C276A"/>
        </w:tc>
        <w:tc>
          <w:tcPr>
            <w:tcW w:w="810" w:type="dxa"/>
            <w:shd w:val="clear" w:color="auto" w:fill="auto"/>
            <w:vAlign w:val="bottom"/>
          </w:tcPr>
          <w:p w:rsidR="002C276A" w:rsidRDefault="002C276A"/>
        </w:tc>
        <w:tc>
          <w:tcPr>
            <w:tcW w:w="630" w:type="dxa"/>
            <w:shd w:val="clear" w:color="auto" w:fill="auto"/>
            <w:vAlign w:val="bottom"/>
          </w:tcPr>
          <w:p w:rsidR="002C276A" w:rsidRDefault="002C276A"/>
        </w:tc>
        <w:tc>
          <w:tcPr>
            <w:tcW w:w="2265" w:type="dxa"/>
            <w:shd w:val="clear" w:color="auto" w:fill="auto"/>
          </w:tcPr>
          <w:p w:rsidR="002C276A" w:rsidRDefault="00DE4F01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auto" w:fill="auto"/>
          </w:tcPr>
          <w:p w:rsidR="002C276A" w:rsidRDefault="00DE4F01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480" w:type="dxa"/>
            <w:shd w:val="clear" w:color="auto" w:fill="auto"/>
            <w:vAlign w:val="bottom"/>
          </w:tcPr>
          <w:p w:rsidR="002C276A" w:rsidRDefault="002C276A"/>
        </w:tc>
        <w:tc>
          <w:tcPr>
            <w:tcW w:w="1125" w:type="dxa"/>
            <w:shd w:val="clear" w:color="auto" w:fill="auto"/>
            <w:vAlign w:val="bottom"/>
          </w:tcPr>
          <w:p w:rsidR="002C276A" w:rsidRDefault="002C276A"/>
        </w:tc>
        <w:tc>
          <w:tcPr>
            <w:tcW w:w="2850" w:type="dxa"/>
            <w:shd w:val="clear" w:color="auto" w:fill="auto"/>
            <w:vAlign w:val="bottom"/>
          </w:tcPr>
          <w:p w:rsidR="002C276A" w:rsidRDefault="002C276A"/>
        </w:tc>
        <w:tc>
          <w:tcPr>
            <w:tcW w:w="810" w:type="dxa"/>
            <w:shd w:val="clear" w:color="auto" w:fill="auto"/>
            <w:vAlign w:val="bottom"/>
          </w:tcPr>
          <w:p w:rsidR="002C276A" w:rsidRDefault="002C276A"/>
        </w:tc>
        <w:tc>
          <w:tcPr>
            <w:tcW w:w="630" w:type="dxa"/>
            <w:shd w:val="clear" w:color="auto" w:fill="auto"/>
            <w:vAlign w:val="bottom"/>
          </w:tcPr>
          <w:p w:rsidR="002C276A" w:rsidRDefault="002C276A"/>
        </w:tc>
        <w:tc>
          <w:tcPr>
            <w:tcW w:w="2265" w:type="dxa"/>
            <w:shd w:val="clear" w:color="auto" w:fill="auto"/>
          </w:tcPr>
          <w:p w:rsidR="002C276A" w:rsidRDefault="00DE4F01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auto" w:fill="auto"/>
          </w:tcPr>
          <w:p w:rsidR="002C276A" w:rsidRDefault="00DE4F01">
            <w:pPr>
              <w:jc w:val="right"/>
            </w:pPr>
            <w:r>
              <w:rPr>
                <w:b/>
                <w:sz w:val="18"/>
                <w:szCs w:val="18"/>
              </w:rPr>
              <w:t>10 000,00</w:t>
            </w:r>
          </w:p>
        </w:tc>
      </w:tr>
    </w:tbl>
    <w:tbl>
      <w:tblPr>
        <w:tblStyle w:val="TableStyle5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0"/>
        <w:gridCol w:w="225"/>
        <w:gridCol w:w="315"/>
        <w:gridCol w:w="315"/>
        <w:gridCol w:w="315"/>
        <w:gridCol w:w="315"/>
        <w:gridCol w:w="315"/>
        <w:gridCol w:w="315"/>
        <w:gridCol w:w="315"/>
        <w:gridCol w:w="315"/>
        <w:gridCol w:w="255"/>
        <w:gridCol w:w="240"/>
        <w:gridCol w:w="240"/>
        <w:gridCol w:w="255"/>
        <w:gridCol w:w="315"/>
        <w:gridCol w:w="315"/>
        <w:gridCol w:w="315"/>
        <w:gridCol w:w="315"/>
        <w:gridCol w:w="34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80"/>
        <w:gridCol w:w="195"/>
      </w:tblGrid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9690" w:type="dxa"/>
            <w:gridSpan w:val="32"/>
            <w:shd w:val="clear" w:color="auto" w:fill="auto"/>
            <w:vAlign w:val="bottom"/>
          </w:tcPr>
          <w:p w:rsidR="002C276A" w:rsidRDefault="00DE4F01">
            <w:r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t>наименований 1, на сумму 10 000,00 руб.</w:t>
            </w:r>
          </w:p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9510" w:type="dxa"/>
            <w:gridSpan w:val="31"/>
            <w:shd w:val="clear" w:color="auto" w:fill="auto"/>
          </w:tcPr>
          <w:p w:rsidR="002C276A" w:rsidRDefault="00DE4F01">
            <w:r>
              <w:rPr>
                <w:b/>
                <w:sz w:val="18"/>
                <w:szCs w:val="18"/>
              </w:rPr>
              <w:t>Десять тысяч рублей 00 копеек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9690" w:type="dxa"/>
            <w:gridSpan w:val="32"/>
            <w:shd w:val="clear" w:color="auto" w:fill="auto"/>
            <w:vAlign w:val="bottom"/>
          </w:tcPr>
          <w:p w:rsidR="002C276A" w:rsidRDefault="002C276A">
            <w:bookmarkStart w:id="0" w:name="_GoBack"/>
            <w:bookmarkEnd w:id="0"/>
          </w:p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9690" w:type="dxa"/>
            <w:gridSpan w:val="32"/>
            <w:shd w:val="clear" w:color="auto" w:fill="auto"/>
            <w:vAlign w:val="bottom"/>
          </w:tcPr>
          <w:p w:rsidR="002C276A" w:rsidRDefault="00DE4F01">
            <w:r>
              <w:rPr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9690" w:type="dxa"/>
            <w:gridSpan w:val="32"/>
            <w:shd w:val="clear" w:color="auto" w:fill="auto"/>
            <w:vAlign w:val="bottom"/>
          </w:tcPr>
          <w:p w:rsidR="002C276A" w:rsidRDefault="00DE4F01">
            <w:r>
              <w:rPr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9690" w:type="dxa"/>
            <w:gridSpan w:val="32"/>
            <w:shd w:val="clear" w:color="auto" w:fill="auto"/>
            <w:vAlign w:val="bottom"/>
          </w:tcPr>
          <w:p w:rsidR="002C276A" w:rsidRDefault="00DE4F01">
            <w:r>
              <w:rPr>
                <w:sz w:val="18"/>
                <w:szCs w:val="18"/>
              </w:rPr>
              <w:t>Товар отпус</w:t>
            </w:r>
            <w:r>
              <w:rPr>
                <w:sz w:val="18"/>
                <w:szCs w:val="18"/>
              </w:rPr>
              <w:t>кается по факту прихода денег на р/с Поставщика, самовывозом, при наличии доверенности и паспорта.</w:t>
            </w:r>
          </w:p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2820" w:type="dxa"/>
            <w:gridSpan w:val="9"/>
            <w:shd w:val="clear" w:color="auto" w:fill="auto"/>
            <w:vAlign w:val="bottom"/>
          </w:tcPr>
          <w:p w:rsidR="002C276A" w:rsidRDefault="00DE4F01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565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C276A" w:rsidRDefault="00DE4F01">
            <w:pPr>
              <w:jc w:val="right"/>
            </w:pPr>
            <w:r>
              <w:rPr>
                <w:szCs w:val="16"/>
              </w:rPr>
              <w:t>Черемисова С. О.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235" w:type="dxa"/>
            <w:gridSpan w:val="7"/>
            <w:shd w:val="clear" w:color="auto" w:fill="auto"/>
            <w:vAlign w:val="bottom"/>
          </w:tcPr>
          <w:p w:rsidR="002C276A" w:rsidRDefault="00DE4F01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1755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C276A" w:rsidRDefault="00DE4F01">
            <w:pPr>
              <w:jc w:val="right"/>
            </w:pPr>
            <w:r>
              <w:rPr>
                <w:szCs w:val="16"/>
              </w:rPr>
              <w:t>Черемисова С. О.</w:t>
            </w:r>
          </w:p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825" w:type="dxa"/>
            <w:gridSpan w:val="13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700" w:type="dxa"/>
            <w:gridSpan w:val="9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  <w:tr w:rsidR="002C2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90" w:type="dxa"/>
            <w:shd w:val="clear" w:color="auto" w:fill="auto"/>
            <w:vAlign w:val="bottom"/>
          </w:tcPr>
          <w:p w:rsidR="002C276A" w:rsidRDefault="002C276A"/>
        </w:tc>
        <w:tc>
          <w:tcPr>
            <w:tcW w:w="22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40" w:type="dxa"/>
            <w:shd w:val="clear" w:color="auto" w:fill="auto"/>
            <w:vAlign w:val="bottom"/>
          </w:tcPr>
          <w:p w:rsidR="002C276A" w:rsidRDefault="002C276A"/>
        </w:tc>
        <w:tc>
          <w:tcPr>
            <w:tcW w:w="25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4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315" w:type="dxa"/>
            <w:shd w:val="clear" w:color="auto" w:fill="auto"/>
            <w:vAlign w:val="bottom"/>
          </w:tcPr>
          <w:p w:rsidR="002C276A" w:rsidRDefault="002C276A"/>
        </w:tc>
        <w:tc>
          <w:tcPr>
            <w:tcW w:w="180" w:type="dxa"/>
            <w:shd w:val="clear" w:color="auto" w:fill="auto"/>
            <w:vAlign w:val="bottom"/>
          </w:tcPr>
          <w:p w:rsidR="002C276A" w:rsidRDefault="002C276A"/>
        </w:tc>
        <w:tc>
          <w:tcPr>
            <w:tcW w:w="195" w:type="dxa"/>
            <w:shd w:val="clear" w:color="auto" w:fill="auto"/>
            <w:vAlign w:val="bottom"/>
          </w:tcPr>
          <w:p w:rsidR="002C276A" w:rsidRDefault="002C276A"/>
        </w:tc>
      </w:tr>
    </w:tbl>
    <w:p w:rsidR="00DE4F01" w:rsidRDefault="00DE4F01"/>
    <w:sectPr w:rsidR="00DE4F0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6A"/>
    <w:rsid w:val="002C276A"/>
    <w:rsid w:val="00DE4F01"/>
    <w:rsid w:val="00F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A724"/>
  <w15:docId w15:val="{3A6A16EC-40FD-4318-8958-82981C3A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Черемисова</dc:creator>
  <cp:lastModifiedBy>Светлана Черемисова</cp:lastModifiedBy>
  <cp:revision>2</cp:revision>
  <dcterms:created xsi:type="dcterms:W3CDTF">2023-05-26T15:14:00Z</dcterms:created>
  <dcterms:modified xsi:type="dcterms:W3CDTF">2023-05-26T15:14:00Z</dcterms:modified>
</cp:coreProperties>
</file>